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方正小标宋简体" w:hAnsi="Calibri" w:eastAsia="方正小标宋简体" w:cs="Times New Roman"/>
          <w:b w:val="0"/>
          <w:bCs w:val="0"/>
          <w:kern w:val="2"/>
          <w:sz w:val="36"/>
          <w:szCs w:val="36"/>
          <w:lang w:val="en-US" w:eastAsia="zh-CN" w:bidi="ar-SA"/>
        </w:rPr>
      </w:pPr>
      <w:r>
        <w:rPr>
          <w:rFonts w:hint="eastAsia" w:ascii="方正小标宋简体" w:hAnsi="Calibri" w:eastAsia="方正小标宋简体" w:cs="Times New Roman"/>
          <w:b w:val="0"/>
          <w:bCs w:val="0"/>
          <w:kern w:val="2"/>
          <w:sz w:val="36"/>
          <w:szCs w:val="36"/>
          <w:lang w:val="en-US" w:eastAsia="zh-CN" w:bidi="ar-SA"/>
        </w:rPr>
        <w:t>山东水利技师学院关于购买陶艺教学耗材的询价公告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ascii="仿宋_GB2312" w:hAnsi="微软雅黑" w:eastAsia="仿宋_GB2312" w:cs="仿宋_GB2312"/>
          <w:b w:val="0"/>
          <w:bCs w:val="0"/>
          <w:i w:val="0"/>
          <w:iCs w:val="0"/>
          <w:caps w:val="0"/>
          <w:color w:val="212121"/>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b w:val="0"/>
          <w:bCs w:val="0"/>
        </w:rPr>
      </w:pPr>
      <w:r>
        <w:rPr>
          <w:rFonts w:ascii="仿宋_GB2312" w:hAnsi="微软雅黑" w:eastAsia="仿宋_GB2312" w:cs="仿宋_GB2312"/>
          <w:b w:val="0"/>
          <w:bCs w:val="0"/>
          <w:i w:val="0"/>
          <w:iCs w:val="0"/>
          <w:caps w:val="0"/>
          <w:color w:val="212121"/>
          <w:spacing w:val="0"/>
          <w:kern w:val="0"/>
          <w:sz w:val="32"/>
          <w:szCs w:val="32"/>
          <w:shd w:val="clear" w:fill="FFFFFF"/>
          <w:lang w:val="en-US" w:eastAsia="zh-CN" w:bidi="ar"/>
        </w:rPr>
        <w:t>山东水利技师学院根据</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陶艺教学</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需要，拟购买一批相关耗材，现公开询价采购，欢迎合格的供应商前来参与。</w:t>
      </w:r>
    </w:p>
    <w:p>
      <w:pPr>
        <w:spacing w:line="600" w:lineRule="exact"/>
        <w:ind w:firstLine="707" w:firstLineChars="221"/>
        <w:rPr>
          <w:rFonts w:hint="eastAsia" w:ascii="黑体" w:hAnsi="黑体" w:eastAsia="黑体" w:cs="Times New Roman"/>
          <w:sz w:val="32"/>
          <w:szCs w:val="32"/>
        </w:rPr>
      </w:pPr>
      <w:r>
        <w:rPr>
          <w:rFonts w:hint="default" w:ascii="黑体" w:hAnsi="黑体" w:eastAsia="黑体" w:cs="Times New Roman"/>
          <w:sz w:val="32"/>
          <w:szCs w:val="32"/>
          <w:lang w:val="en-US" w:eastAsia="zh-CN"/>
        </w:rPr>
        <w:t>一、采购人：山东水利技师学院</w:t>
      </w:r>
    </w:p>
    <w:p>
      <w:pPr>
        <w:spacing w:line="600" w:lineRule="exact"/>
        <w:ind w:firstLine="707" w:firstLineChars="221"/>
        <w:rPr>
          <w:rFonts w:hint="eastAsia" w:ascii="黑体" w:hAnsi="黑体" w:eastAsia="黑体" w:cs="Times New Roman"/>
          <w:sz w:val="32"/>
          <w:szCs w:val="32"/>
        </w:rPr>
      </w:pPr>
      <w:r>
        <w:rPr>
          <w:rFonts w:hint="default" w:ascii="黑体" w:hAnsi="黑体" w:eastAsia="黑体" w:cs="Times New Roman"/>
          <w:sz w:val="32"/>
          <w:szCs w:val="32"/>
          <w:lang w:val="en-US" w:eastAsia="zh-CN"/>
        </w:rPr>
        <w:t>二、项目名称：</w:t>
      </w:r>
      <w:r>
        <w:rPr>
          <w:rFonts w:hint="eastAsia" w:ascii="黑体" w:hAnsi="黑体" w:eastAsia="黑体" w:cs="Times New Roman"/>
          <w:sz w:val="32"/>
          <w:szCs w:val="32"/>
          <w:lang w:val="en-US" w:eastAsia="zh-CN"/>
        </w:rPr>
        <w:t>陶艺教学</w:t>
      </w:r>
      <w:r>
        <w:rPr>
          <w:rFonts w:hint="default" w:ascii="黑体" w:hAnsi="黑体" w:eastAsia="黑体" w:cs="Times New Roman"/>
          <w:sz w:val="32"/>
          <w:szCs w:val="32"/>
          <w:lang w:val="en-US" w:eastAsia="zh-CN"/>
        </w:rPr>
        <w:t>耗材的采购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b w:val="0"/>
          <w:bCs w:val="0"/>
          <w:lang w:val="en-US"/>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项目编号：</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SDSLJSXY202206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项目控制价：</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6</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万元（含税、运输、发票等全部费用），费用的最终结算按照投标综合单价和实际购买数量确定。</w:t>
      </w: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三、供货时间要求</w:t>
      </w:r>
      <w:r>
        <w:rPr>
          <w:rFonts w:hint="eastAsia" w:ascii="黑体" w:hAnsi="黑体" w:eastAsia="黑体" w:cs="Times New Roman"/>
          <w:sz w:val="32"/>
          <w:szCs w:val="32"/>
          <w:lang w:val="en-US" w:eastAsia="zh-CN"/>
        </w:rPr>
        <w:t>及支付方式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（一）供货截止日期：自签订合同之日起</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2022年</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6</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月底前交付货款60%以上货物，2022年10月底交付剩余全部货物</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ascii="仿宋" w:hAnsi="仿宋" w:eastAsia="仿宋" w:cs="仿宋"/>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（二）签订合同前，成交方需向采购方缴纳</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2000元</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的履约保证金。</w:t>
      </w:r>
      <w:r>
        <w:rPr>
          <w:rFonts w:ascii="仿宋" w:hAnsi="仿宋" w:eastAsia="仿宋" w:cs="仿宋"/>
          <w:b w:val="0"/>
          <w:bCs w:val="0"/>
          <w:i w:val="0"/>
          <w:iCs w:val="0"/>
          <w:caps w:val="0"/>
          <w:color w:val="212121"/>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（三）</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验收合格，2022年</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6</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月底前支付货款60%以上，2022年10月底支付剩余全部货款并无息退还履约保证金。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四</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）响应报价文件组成包含：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1.单位营业执照副本复印件加盖单位公章。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2.由全权代表签字并加盖公章的清单报价表。最终采购清单内容甲方有权作出调整。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3.单位全权代表身份证复印件加盖单位公章。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五</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）报价文件编制要求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报价文件编制要求：报价文件一式3份，其中正本1份，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副本2份。报价文件正副本均须采用A4纸装订，不得采用活页夹装订。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六</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）采购清单见附件，若对项目要求不清楚，请联系</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贺</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老师。</w:t>
      </w: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四、供应商要求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（一）报价时需携带有效的营业执照原件及法定代表人或经营者授权委托书。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（二）供应商提供相关耗材的报价。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三</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）符合《中华人民共和国政府采购法》第二十二条规定且未被列入信用中国网站(www.creditchina.gov.cn)、中国政府采购网(www.ccgp.gov.cn) 渠道信用记录失信被执行人、重大税收违法案件当事人名单、政府采购严重违法失信行为记录名单的供应商</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w:t>
      </w: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五、报价时间（响应截止时间）及地点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报价时间：20</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22</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年</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6</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月</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16</w:t>
      </w:r>
      <w:bookmarkStart w:id="0" w:name="_GoBack"/>
      <w:bookmarkEnd w:id="0"/>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日下午14:00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b w:val="0"/>
          <w:bCs w:val="0"/>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报价地点：山东水利技师学院</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唯实</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楼</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2</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02室</w:t>
      </w:r>
    </w:p>
    <w:p>
      <w:pPr>
        <w:spacing w:line="600" w:lineRule="exact"/>
        <w:ind w:firstLine="707" w:firstLineChars="221"/>
        <w:rPr>
          <w:rFonts w:hint="default" w:ascii="黑体" w:hAnsi="黑体" w:eastAsia="黑体" w:cs="Times New Roman"/>
          <w:sz w:val="32"/>
          <w:szCs w:val="32"/>
          <w:lang w:val="en-US" w:eastAsia="zh-CN"/>
        </w:rPr>
      </w:pPr>
      <w:r>
        <w:rPr>
          <w:rFonts w:hint="default" w:ascii="黑体" w:hAnsi="黑体" w:eastAsia="黑体" w:cs="Times New Roman"/>
          <w:sz w:val="32"/>
          <w:szCs w:val="32"/>
          <w:lang w:val="en-US" w:eastAsia="zh-CN"/>
        </w:rPr>
        <w:t>六、联系人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联系人：贺</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pP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联系电话：0533—382</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5158</w:t>
      </w:r>
      <w:r>
        <w:rPr>
          <w:rFonts w:hint="default" w:ascii="仿宋_GB2312" w:hAnsi="微软雅黑" w:eastAsia="仿宋_GB2312" w:cs="仿宋_GB2312"/>
          <w:b w:val="0"/>
          <w:bCs w:val="0"/>
          <w:i w:val="0"/>
          <w:iCs w:val="0"/>
          <w:caps w:val="0"/>
          <w:color w:val="212121"/>
          <w:spacing w:val="0"/>
          <w:kern w:val="0"/>
          <w:sz w:val="32"/>
          <w:szCs w:val="32"/>
          <w:shd w:val="clear" w:fill="FFFFFF"/>
          <w:lang w:val="en-US" w:eastAsia="zh-CN" w:bidi="ar"/>
        </w:rPr>
        <w:t> 1</w:t>
      </w:r>
      <w:r>
        <w:rPr>
          <w:rFonts w:hint="eastAsia" w:ascii="仿宋_GB2312" w:hAnsi="微软雅黑" w:eastAsia="仿宋_GB2312" w:cs="仿宋_GB2312"/>
          <w:b w:val="0"/>
          <w:bCs w:val="0"/>
          <w:i w:val="0"/>
          <w:iCs w:val="0"/>
          <w:caps w:val="0"/>
          <w:color w:val="212121"/>
          <w:spacing w:val="0"/>
          <w:kern w:val="0"/>
          <w:sz w:val="32"/>
          <w:szCs w:val="32"/>
          <w:shd w:val="clear" w:fill="FFFFFF"/>
          <w:lang w:val="en-US" w:eastAsia="zh-CN" w:bidi="ar"/>
        </w:rPr>
        <w:t>5965528200</w:t>
      </w:r>
      <w:r>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微软雅黑" w:hAnsi="微软雅黑" w:eastAsia="微软雅黑" w:cs="微软雅黑"/>
          <w:b w:val="0"/>
          <w:bCs w:val="0"/>
          <w:i w:val="0"/>
          <w:iCs w:val="0"/>
          <w:caps w:val="0"/>
          <w:color w:val="212121"/>
          <w:spacing w:val="0"/>
          <w:kern w:val="0"/>
          <w:sz w:val="18"/>
          <w:szCs w:val="18"/>
          <w:shd w:val="clear" w:fill="FFFFFF"/>
          <w:lang w:val="en-US" w:eastAsia="zh-CN" w:bidi="ar"/>
        </w:rPr>
      </w:pPr>
    </w:p>
    <w:tbl>
      <w:tblPr>
        <w:tblStyle w:val="5"/>
        <w:tblW w:w="10437"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815"/>
        <w:gridCol w:w="1635"/>
        <w:gridCol w:w="1155"/>
        <w:gridCol w:w="945"/>
        <w:gridCol w:w="810"/>
        <w:gridCol w:w="720"/>
        <w:gridCol w:w="1020"/>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285" w:hRule="atLeast"/>
        </w:trPr>
        <w:tc>
          <w:tcPr>
            <w:tcW w:w="8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 件</w:t>
            </w:r>
          </w:p>
        </w:tc>
        <w:tc>
          <w:tcPr>
            <w:tcW w:w="18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437" w:type="dxa"/>
            <w:gridSpan w:val="9"/>
            <w:tcBorders>
              <w:top w:val="nil"/>
              <w:left w:val="nil"/>
              <w:bottom w:val="nil"/>
              <w:right w:val="nil"/>
            </w:tcBorders>
            <w:shd w:val="clear" w:color="auto" w:fill="auto"/>
            <w:noWrap/>
            <w:vAlign w:val="center"/>
          </w:tcPr>
          <w:p>
            <w:pPr>
              <w:keepNext w:val="0"/>
              <w:keepLines w:val="0"/>
              <w:widowControl/>
              <w:suppressLineNumbers w:val="0"/>
              <w:ind w:firstLine="3240" w:firstLineChars="900"/>
              <w:jc w:val="both"/>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 xml:space="preserve">教学耗材明细表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450" w:hRule="atLeast"/>
        </w:trPr>
        <w:tc>
          <w:tcPr>
            <w:tcW w:w="825" w:type="dxa"/>
            <w:tcBorders>
              <w:top w:val="nil"/>
              <w:left w:val="nil"/>
              <w:bottom w:val="nil"/>
              <w:right w:val="nil"/>
            </w:tcBorders>
            <w:shd w:val="clear" w:color="auto" w:fill="auto"/>
            <w:noWrap/>
            <w:vAlign w:val="center"/>
          </w:tcPr>
          <w:p>
            <w:pPr>
              <w:jc w:val="center"/>
              <w:rPr>
                <w:rFonts w:hint="default" w:ascii="方正小标宋简体" w:hAnsi="方正小标宋简体" w:eastAsia="方正小标宋简体" w:cs="方正小标宋简体"/>
                <w:i w:val="0"/>
                <w:iCs w:val="0"/>
                <w:color w:val="000000"/>
                <w:sz w:val="36"/>
                <w:szCs w:val="36"/>
                <w:u w:val="none"/>
              </w:rPr>
            </w:pPr>
          </w:p>
        </w:tc>
        <w:tc>
          <w:tcPr>
            <w:tcW w:w="1815" w:type="dxa"/>
            <w:tcBorders>
              <w:top w:val="nil"/>
              <w:left w:val="nil"/>
              <w:bottom w:val="nil"/>
              <w:right w:val="nil"/>
            </w:tcBorders>
            <w:shd w:val="clear" w:color="auto" w:fill="auto"/>
            <w:noWrap/>
            <w:vAlign w:val="center"/>
          </w:tcPr>
          <w:p>
            <w:pPr>
              <w:jc w:val="center"/>
              <w:rPr>
                <w:rFonts w:hint="default" w:ascii="方正小标宋简体" w:hAnsi="方正小标宋简体" w:eastAsia="方正小标宋简体" w:cs="方正小标宋简体"/>
                <w:i w:val="0"/>
                <w:iCs w:val="0"/>
                <w:color w:val="000000"/>
                <w:sz w:val="36"/>
                <w:szCs w:val="36"/>
                <w:u w:val="none"/>
              </w:rPr>
            </w:pPr>
          </w:p>
        </w:tc>
        <w:tc>
          <w:tcPr>
            <w:tcW w:w="628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p>
            <w:pPr>
              <w:keepNext w:val="0"/>
              <w:keepLines w:val="0"/>
              <w:widowControl/>
              <w:suppressLineNumbers w:val="0"/>
              <w:ind w:firstLine="3120" w:firstLineChars="13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日期：2022年6月10日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计量单位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总价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陶泥</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20公斤/件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釉料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5斤/桶</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陶艺工具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12件/套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48cm*48cm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陶泥（红铁泥）</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10公斤/件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钨钢修坯刀</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18*1.5 cm</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500" w:hRule="atLeast"/>
        </w:trPr>
        <w:tc>
          <w:tcPr>
            <w:tcW w:w="82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2" w:type="dxa"/>
          <w:trHeight w:val="770" w:hRule="atLeast"/>
        </w:trPr>
        <w:tc>
          <w:tcPr>
            <w:tcW w:w="71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4"/>
                <w:szCs w:val="24"/>
                <w:u w:val="none"/>
                <w:lang w:val="en-US" w:eastAsia="zh-CN" w:bidi="ar"/>
              </w:rPr>
              <w:t>合 计</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B67BD6-DB9E-4810-962B-DF4CE30298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B64F62-7F2F-444D-8113-9F335BCD4099}"/>
  </w:font>
  <w:font w:name="方正小标宋简体">
    <w:panose1 w:val="02000000000000000000"/>
    <w:charset w:val="86"/>
    <w:family w:val="script"/>
    <w:pitch w:val="default"/>
    <w:sig w:usb0="00000001" w:usb1="080E0000" w:usb2="00000000" w:usb3="00000000" w:csb0="00040000" w:csb1="00000000"/>
    <w:embedRegular r:id="rId3" w:fontKey="{4C1766EF-DFED-452E-8C16-827CB26614D9}"/>
  </w:font>
  <w:font w:name="仿宋_GB2312">
    <w:panose1 w:val="02010609030101010101"/>
    <w:charset w:val="86"/>
    <w:family w:val="auto"/>
    <w:pitch w:val="default"/>
    <w:sig w:usb0="00000001" w:usb1="080E0000" w:usb2="00000000" w:usb3="00000000" w:csb0="00040000" w:csb1="00000000"/>
    <w:embedRegular r:id="rId4" w:fontKey="{63E693B4-9E40-424F-97EE-800162025F61}"/>
  </w:font>
  <w:font w:name="微软雅黑">
    <w:panose1 w:val="020B0503020204020204"/>
    <w:charset w:val="86"/>
    <w:family w:val="auto"/>
    <w:pitch w:val="default"/>
    <w:sig w:usb0="80000287" w:usb1="2ACF3C50" w:usb2="00000016" w:usb3="00000000" w:csb0="0004001F" w:csb1="00000000"/>
    <w:embedRegular r:id="rId5" w:fontKey="{A413D757-E185-4928-AA1B-89DDFAA4E5ED}"/>
  </w:font>
  <w:font w:name="仿宋">
    <w:panose1 w:val="02010609060101010101"/>
    <w:charset w:val="86"/>
    <w:family w:val="auto"/>
    <w:pitch w:val="default"/>
    <w:sig w:usb0="800002BF" w:usb1="38CF7CFA" w:usb2="00000016" w:usb3="00000000" w:csb0="00040001" w:csb1="00000000"/>
    <w:embedRegular r:id="rId6" w:fontKey="{82845D96-2F6B-4254-BF68-886758953F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GI0YjkwNTc1ZDc1NGMyM2ZlMjJiNTg5YTg0ZTUifQ=="/>
  </w:docVars>
  <w:rsids>
    <w:rsidRoot w:val="3EED4808"/>
    <w:rsid w:val="0538716F"/>
    <w:rsid w:val="0E173468"/>
    <w:rsid w:val="125C0456"/>
    <w:rsid w:val="17061FE2"/>
    <w:rsid w:val="17AC6ADA"/>
    <w:rsid w:val="17C84918"/>
    <w:rsid w:val="2164183D"/>
    <w:rsid w:val="2515464E"/>
    <w:rsid w:val="29003EB6"/>
    <w:rsid w:val="2B1D0C0E"/>
    <w:rsid w:val="392769D3"/>
    <w:rsid w:val="397D1136"/>
    <w:rsid w:val="3EED4808"/>
    <w:rsid w:val="3F815693"/>
    <w:rsid w:val="41FD2598"/>
    <w:rsid w:val="47220DF3"/>
    <w:rsid w:val="49764214"/>
    <w:rsid w:val="50F934A0"/>
    <w:rsid w:val="55B86ABF"/>
    <w:rsid w:val="5FB60F43"/>
    <w:rsid w:val="67136C12"/>
    <w:rsid w:val="6B764463"/>
    <w:rsid w:val="6D1E1E6D"/>
    <w:rsid w:val="6F795A80"/>
    <w:rsid w:val="713A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802</Words>
  <Characters>942</Characters>
  <Lines>0</Lines>
  <Paragraphs>0</Paragraphs>
  <TotalTime>9</TotalTime>
  <ScaleCrop>false</ScaleCrop>
  <LinksUpToDate>false</LinksUpToDate>
  <CharactersWithSpaces>955</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2022-06-08T07:26:00Z</dcterms:created>
  <dc:creator>媛^O^</dc:creator>
  <lastModifiedBy>普罗米修心</lastModifiedBy>
  <lastPrinted>2022-06-08T07:26:00Z</lastPrinted>
  <dcterms:modified xsi:type="dcterms:W3CDTF">2022-06-10T10:09:25Z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45D40714677147DE8CE38C84B34CAAD5</vt:lpwstr>
  </property>
</Properties>
</file>