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山东水利技师学院学生教导队服装采购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询价公告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kern w:val="0"/>
          <w:sz w:val="28"/>
          <w:szCs w:val="28"/>
        </w:rPr>
        <w:t>山东水利技师学院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拟采购学生教导队服装，</w:t>
      </w:r>
      <w:r>
        <w:rPr>
          <w:rFonts w:hint="eastAsia" w:ascii="仿宋" w:hAnsi="仿宋" w:eastAsia="仿宋" w:cs="仿宋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仿宋"/>
          <w:kern w:val="0"/>
          <w:sz w:val="28"/>
          <w:szCs w:val="28"/>
        </w:rPr>
        <w:t>公开询价采购，欢迎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符合条件的</w:t>
      </w:r>
      <w:r>
        <w:rPr>
          <w:rFonts w:hint="eastAsia" w:ascii="仿宋" w:hAnsi="仿宋" w:eastAsia="仿宋" w:cs="仿宋"/>
          <w:kern w:val="0"/>
          <w:sz w:val="28"/>
          <w:szCs w:val="28"/>
        </w:rPr>
        <w:t>供应商前来参与。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</w:rPr>
        <w:t>：山东水利技师学院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  址：山东省淄博市淄川区松龄西路498号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二、项目名称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学生教导队服装</w:t>
      </w:r>
      <w:r>
        <w:rPr>
          <w:rFonts w:hint="eastAsia" w:ascii="仿宋" w:hAnsi="仿宋" w:eastAsia="仿宋" w:cs="仿宋"/>
          <w:kern w:val="0"/>
          <w:sz w:val="28"/>
          <w:szCs w:val="28"/>
        </w:rPr>
        <w:t>采购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SDSLJSXY20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项目控制价：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22500</w:t>
      </w:r>
      <w:r>
        <w:rPr>
          <w:rFonts w:hint="eastAsia" w:ascii="仿宋" w:hAnsi="仿宋" w:eastAsia="仿宋" w:cs="仿宋"/>
          <w:kern w:val="0"/>
          <w:sz w:val="28"/>
          <w:szCs w:val="28"/>
        </w:rPr>
        <w:t>元（含税、运输等全部费用）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三、供货及时间要求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（一）采购清单（见附件）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供货时间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供货时间为接到甲方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通知后10日内送达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送货地点：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山东水利技师学院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山东省淄博市淄川区松龄西路498号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、结算方式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送货完毕</w:t>
      </w:r>
      <w:r>
        <w:rPr>
          <w:rFonts w:hint="eastAsia" w:ascii="仿宋" w:hAnsi="仿宋" w:eastAsia="仿宋" w:cs="仿宋"/>
          <w:kern w:val="0"/>
          <w:sz w:val="28"/>
          <w:szCs w:val="28"/>
        </w:rPr>
        <w:t>，验收合格之日起十五日内支付货款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、评审办法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评审小组对各供应商报价文件进行评审，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对提供的样品进行评价，采用综合评价法</w:t>
      </w:r>
      <w:r>
        <w:rPr>
          <w:rFonts w:hint="eastAsia" w:ascii="仿宋" w:hAnsi="仿宋" w:eastAsia="仿宋" w:cs="仿宋"/>
          <w:kern w:val="0"/>
          <w:sz w:val="28"/>
          <w:szCs w:val="28"/>
        </w:rPr>
        <w:t>确定成交供应商。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、报价时间及报价方式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kern w:val="0"/>
          <w:sz w:val="28"/>
          <w:szCs w:val="28"/>
        </w:rPr>
        <w:t>报价截止时间：202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12:00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kern w:val="0"/>
          <w:sz w:val="28"/>
          <w:szCs w:val="28"/>
        </w:rPr>
        <w:t>报价方式：将报价文件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和样品在规定时间前送达学院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</w:rPr>
        <w:t>）响应报价文件组成包含：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 单位营业执照副本复印件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 单位全权代表身份证复印件，加盖单位公章。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. 由全权代表签字并加盖公章的清单报价表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必须报出全费用单价和总价。报价包括税费、运输、包装等所有费用。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4.单位相关业绩、荣誉证书、检验报告等证明实力的材料。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七、说明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供应商按照采购清单提供样品，所有样品统一放置于包装袋内，并附有供应商标识的标签。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最终采购清单内容甲方有权作出调整。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刘老师  13581024455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孙老师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13853355027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ascii="仿宋" w:hAnsi="仿宋" w:eastAsia="仿宋" w:cs="仿宋"/>
          <w:b/>
          <w:kern w:val="44"/>
          <w:sz w:val="28"/>
          <w:szCs w:val="28"/>
        </w:rPr>
      </w:pPr>
      <w:r>
        <w:rPr>
          <w:rFonts w:hint="eastAsia" w:ascii="仿宋" w:hAnsi="仿宋" w:eastAsia="仿宋" w:cs="仿宋"/>
          <w:b/>
          <w:kern w:val="44"/>
          <w:sz w:val="28"/>
          <w:szCs w:val="28"/>
          <w:lang w:eastAsia="zh-CN"/>
        </w:rPr>
        <w:t>附：采购</w:t>
      </w:r>
      <w:r>
        <w:rPr>
          <w:rFonts w:hint="eastAsia" w:ascii="仿宋" w:hAnsi="仿宋" w:eastAsia="仿宋" w:cs="仿宋"/>
          <w:b/>
          <w:kern w:val="44"/>
          <w:sz w:val="28"/>
          <w:szCs w:val="28"/>
        </w:rPr>
        <w:t>清单</w:t>
      </w:r>
    </w:p>
    <w:bookmarkEnd w:id="0"/>
    <w:tbl>
      <w:tblPr>
        <w:tblStyle w:val="6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992"/>
        <w:gridCol w:w="509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款式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主要技术参数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53440" cy="853440"/>
                  <wp:effectExtent l="0" t="0" r="0" b="0"/>
                  <wp:docPr id="4" name="图片 4" descr="46c107d4f123e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6c107d4f123eb5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规格尺寸：160/76--190/116号码齐全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功能：超强耐磨、耐刮，腋窝透气、排汗、排湿透气，臀部两侧使用双层面料，结实耐用，袖口可以调节松紧，训练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袖口收紧方便活动，耐脏，易清洗，不缩水。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面料：07数码混纺迷彩布，耐磨抗刮，防静电、辐射面料。加固线+检验戳+洗水标+束腰绳+固定口袋绳。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布料纤维含量：20%棉、60%涤、维纶20%。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绿色注塑钩锦丝搭扣刺面：2.5cm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绿色注塑钩锦丝搭扣主面：2.5cm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颜色：07数码迷彩色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体能服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1499870"/>
                  <wp:effectExtent l="0" t="0" r="3175" b="0"/>
                  <wp:docPr id="3" name="图片 3" descr="7913fce37de020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13fce37de020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0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面料：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功能性纤维面料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聚对苯二甲酸丙二醇酯（PTT）纤维制成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具有固有的舒适性、柔软、蓬松、易染色、色彩明亮以及耐用等特性，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功能：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采用双针织法，内里吸汗，外里透气性好，裆部加固，耐磨防刮。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迷彩帽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27405" cy="1102360"/>
                  <wp:effectExtent l="0" t="0" r="10795" b="10160"/>
                  <wp:docPr id="6" name="图片 6" descr="1ff7fb3dd5fc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f7fb3dd5fc50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面料：数码迷彩作训混纺迷彩布，耐磨抗刮，防静电、辐射面料，轻便宜于洗涤。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布料纤维含量：20%棉、60%涤、维纶20%。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颜色：数码迷彩色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内腰带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748665"/>
                  <wp:effectExtent l="0" t="0" r="3175" b="13335"/>
                  <wp:docPr id="9" name="图片 9" descr="641a64ed6e3d6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41a64ed6e3d6f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性能：17内腰带宽3.5厘米，带头宽4厘米，带厚0.2厘米，腰带长110cm--130cm左右。腰带的实用长度由卡扣调节。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材质：尼龙、锌合金扣头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尺码：小号/大号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功能：采用尼龙材料，结实耐用，抗压和耐磨性好。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外腰带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7760" cy="749935"/>
                  <wp:effectExtent l="0" t="0" r="0" b="12065"/>
                  <wp:docPr id="1" name="图片 1" descr="-7d19146063f24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-7d19146063f2450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尺寸：腰带宽5厘米，带头宽6厘米，带厚0.35厘米，腰带长115cm--125cm左右。腰带的实用长度由卡扣调节。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材质：纤维、平滑扣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尺码：小号/大号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功能：采用树脂材料，里插的韧性好，结实耐用，抗压和耐磨性好。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肩章臂章胸章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15060" cy="1381125"/>
                  <wp:effectExtent l="0" t="0" r="12700" b="5715"/>
                  <wp:docPr id="8" name="图片 8" descr="5b816604a525b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b816604a525bbc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迷彩鞋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843280"/>
                  <wp:effectExtent l="0" t="0" r="0" b="0"/>
                  <wp:docPr id="2" name="图片 2" descr="-624b1b79fd2946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-624b1b79fd2946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鞋面内里材质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鞋面材质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：军用迷彩布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适用季节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春秋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功能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轻质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风格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鞋头款式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圆头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闭合方式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跟底款式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平跟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迷彩拼色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流行元素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皮革拼接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E41D7"/>
    <w:rsid w:val="024E41D7"/>
    <w:rsid w:val="04D66928"/>
    <w:rsid w:val="0B1C379E"/>
    <w:rsid w:val="170D6AE1"/>
    <w:rsid w:val="18801B60"/>
    <w:rsid w:val="19413AB7"/>
    <w:rsid w:val="1FA67F86"/>
    <w:rsid w:val="20CC12BA"/>
    <w:rsid w:val="256774A8"/>
    <w:rsid w:val="2DE925F2"/>
    <w:rsid w:val="35483F36"/>
    <w:rsid w:val="39ED3A04"/>
    <w:rsid w:val="3ED25AC2"/>
    <w:rsid w:val="3F766348"/>
    <w:rsid w:val="468E6035"/>
    <w:rsid w:val="48BD2BF5"/>
    <w:rsid w:val="4C307D5C"/>
    <w:rsid w:val="4DE469E2"/>
    <w:rsid w:val="53B5360A"/>
    <w:rsid w:val="546D1C2E"/>
    <w:rsid w:val="5753587B"/>
    <w:rsid w:val="66017AE1"/>
    <w:rsid w:val="6A214D7E"/>
    <w:rsid w:val="6B385602"/>
    <w:rsid w:val="74EC3EFE"/>
    <w:rsid w:val="75924A87"/>
    <w:rsid w:val="760A190B"/>
    <w:rsid w:val="7693160A"/>
    <w:rsid w:val="790E3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372" w:firstLine="42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_GB2312" w:cs="宋体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pn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2020-07-16T08:26:00Z</dcterms:created>
  <dc:creator>我是一片云</dc:creator>
  <lastModifiedBy>媛媛高</lastModifiedBy>
  <lastPrinted>2020-07-16T08:26:00Z</lastPrinted>
  <dcterms:modified xsi:type="dcterms:W3CDTF">2021-04-20T02:24:20Z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9299A74E6E4B4F829C8DFA3E1FDCE067</vt:lpwstr>
  </property>
</Properties>
</file>