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ind w:firstLine="482" w:firstLineChars="200"/>
        <w:rPr>
          <w:rFonts w:ascii="仿宋" w:hAnsi="仿宋" w:eastAsia="仿宋" w:cs="仿宋"/>
          <w:b/>
          <w:kern w:val="4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kern w:val="44"/>
          <w:szCs w:val="24"/>
          <w:lang w:eastAsia="zh-CN"/>
        </w:rPr>
        <w:t>附：采购</w:t>
      </w:r>
      <w:r>
        <w:rPr>
          <w:rFonts w:hint="eastAsia" w:ascii="仿宋" w:hAnsi="仿宋" w:eastAsia="仿宋" w:cs="仿宋"/>
          <w:b/>
          <w:kern w:val="44"/>
          <w:szCs w:val="24"/>
        </w:rPr>
        <w:t>清单</w:t>
      </w:r>
    </w:p>
    <w:tbl>
      <w:tblPr>
        <w:tblStyle w:val="6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992"/>
        <w:gridCol w:w="509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款式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主要技术参数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53440" cy="853440"/>
                  <wp:effectExtent l="0" t="0" r="0" b="0"/>
                  <wp:docPr id="4" name="图片 4" descr="46c107d4f123eb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6c107d4f123eb5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规格尺寸：160/76--190/116号码齐全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功能：超强耐磨、耐刮，腋窝透气、排汗、排湿透气，臀部两侧使用双层面料，结实耐用，袖口可以调节松紧，训练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袖口收紧方便活动，耐脏，易清洗，不缩水。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面料：07数码混纺迷彩布，耐磨抗刮，防静电、辐射面料。加固线+检验戳+洗水标+束腰绳+固定口袋绳。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布料纤维含量：20%棉、60%涤、维纶20%。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绿色注塑钩锦丝搭扣刺面：2.5cm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绿色注塑钩锦丝搭扣主面：2.5cm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颜色：07数码迷彩色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体能服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55980" cy="1141095"/>
                  <wp:effectExtent l="0" t="0" r="12700" b="1905"/>
                  <wp:docPr id="5" name="图片 5" descr="7913fce37de020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913fce37de020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0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面料：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功能性纤维面料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聚对苯二甲酸丙二醇酯（PTT）纤维制成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具有固有的舒适性、柔软、蓬松、易染色、色彩明亮以及耐用等特性，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功能：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采用双针织法，内里吸汗，外里透气性好，裆部加固，耐磨防刮。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迷彩帽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27405" cy="1102360"/>
                  <wp:effectExtent l="0" t="0" r="10795" b="10160"/>
                  <wp:docPr id="6" name="图片 6" descr="1ff7fb3dd5fc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ff7fb3dd5fc50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面料：数码迷彩作训混纺迷彩布，耐磨抗刮，防静电、辐射面料，轻便宜于洗涤。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布料纤维含量：20%棉、60%涤、维纶20%。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颜色：数码迷彩色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内腰带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4585" cy="748665"/>
                  <wp:effectExtent l="0" t="0" r="3175" b="13335"/>
                  <wp:docPr id="9" name="图片 9" descr="641a64ed6e3d6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41a64ed6e3d6f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性能：17内腰带宽3.5厘米，带头宽4厘米，带厚0.2厘米，腰带长110cm--130cm左右。腰带的实用长度由卡扣调节。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材质：尼龙、锌合金扣头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尺码：小号/大号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功能：采用尼龙材料，结实耐用，抗压和耐磨性好。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外腰带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7760" cy="749935"/>
                  <wp:effectExtent l="0" t="0" r="0" b="12065"/>
                  <wp:docPr id="1" name="图片 1" descr="-7d19146063f245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-7d19146063f2450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尺寸：腰带宽5厘米，带头宽6厘米，带厚0.35厘米，腰带长115cm--125cm左右。腰带的实用长度由卡扣调节。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材质：纤维、平滑扣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尺码：小号/大号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功能：采用树脂材料，里插的韧性好，结实耐用，抗压和耐磨性好。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肩章臂章胸章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15060" cy="1381125"/>
                  <wp:effectExtent l="0" t="0" r="12700" b="5715"/>
                  <wp:docPr id="8" name="图片 8" descr="5b816604a525b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b816604a525bbc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迷彩鞋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56640" cy="793115"/>
                  <wp:effectExtent l="0" t="0" r="10160" b="14605"/>
                  <wp:docPr id="7" name="图片 7" descr="-624b1b79fd2946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-624b1b79fd2946e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鞋面内里材质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鞋面材质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：军用迷彩布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适用季节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春秋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功能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轻质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风格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鞋头款式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圆头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闭合方式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跟底款式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平跟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迷彩拼色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流行元素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皮革拼接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E41D7"/>
    <w:rsid w:val="024E41D7"/>
    <w:rsid w:val="170D6AE1"/>
    <w:rsid w:val="18801B60"/>
    <w:rsid w:val="19413AB7"/>
    <w:rsid w:val="1FA67F86"/>
    <w:rsid w:val="20CC12BA"/>
    <w:rsid w:val="256774A8"/>
    <w:rsid w:val="2DE925F2"/>
    <w:rsid w:val="37177880"/>
    <w:rsid w:val="39ED3A04"/>
    <w:rsid w:val="3ED25AC2"/>
    <w:rsid w:val="468E6035"/>
    <w:rsid w:val="48BD2BF5"/>
    <w:rsid w:val="4C307D5C"/>
    <w:rsid w:val="546D1C2E"/>
    <w:rsid w:val="5753587B"/>
    <w:rsid w:val="66017AE1"/>
    <w:rsid w:val="6B385602"/>
    <w:rsid w:val="74EC3EFE"/>
    <w:rsid w:val="75924A87"/>
    <w:rsid w:val="760A190B"/>
    <w:rsid w:val="790E3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left="1372" w:firstLine="42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仿宋_GB2312" w:cs="宋体"/>
      <w:sz w:val="24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jpeg"/>
  <Relationship Id="rId11" Type="http://schemas.openxmlformats.org/officeDocument/2006/relationships/customXml" Target="../customXml/item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2020-07-16T08:26:00Z</dcterms:created>
  <dc:creator>我是一片云</dc:creator>
  <lastModifiedBy>媛媛高</lastModifiedBy>
  <lastPrinted>2020-07-16T08:26:00Z</lastPrinted>
  <dcterms:modified xsi:type="dcterms:W3CDTF">2020-07-22T08:15:36Z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